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BD" w:rsidRPr="002D3BBD" w:rsidRDefault="002D3BBD" w:rsidP="002D3BBD">
      <w:pPr>
        <w:widowControl/>
        <w:spacing w:line="600" w:lineRule="atLeast"/>
        <w:rPr>
          <w:rFonts w:ascii="仿宋_GB2312" w:eastAsia="仿宋_GB2312" w:hAnsi="Microsoft Yahei" w:cs="宋体" w:hint="eastAsia"/>
          <w:color w:val="333333"/>
          <w:kern w:val="0"/>
          <w:sz w:val="32"/>
          <w:szCs w:val="32"/>
        </w:rPr>
      </w:pPr>
      <w:r>
        <w:rPr>
          <w:rFonts w:ascii="仿宋_GB2312" w:eastAsia="仿宋_GB2312" w:hAnsi="Microsoft Yahei" w:cs="宋体" w:hint="eastAsia"/>
          <w:color w:val="333333"/>
          <w:kern w:val="0"/>
          <w:sz w:val="32"/>
          <w:szCs w:val="32"/>
        </w:rPr>
        <w:t>附件1</w:t>
      </w:r>
    </w:p>
    <w:p w:rsidR="00BC7E62" w:rsidRPr="002D3BBD" w:rsidRDefault="00BC7E62" w:rsidP="00BC7E62">
      <w:pPr>
        <w:widowControl/>
        <w:spacing w:line="600" w:lineRule="atLeast"/>
        <w:jc w:val="center"/>
        <w:rPr>
          <w:rFonts w:ascii="方正小标宋简体" w:eastAsia="方正小标宋简体" w:hAnsi="Microsoft Yahei" w:cs="宋体" w:hint="eastAsia"/>
          <w:color w:val="333333"/>
          <w:kern w:val="0"/>
          <w:sz w:val="44"/>
          <w:szCs w:val="44"/>
        </w:rPr>
      </w:pPr>
      <w:r w:rsidRPr="002D3BBD">
        <w:rPr>
          <w:rFonts w:ascii="方正小标宋简体" w:eastAsia="方正小标宋简体" w:hAnsi="Microsoft Yahei" w:cs="宋体" w:hint="eastAsia"/>
          <w:color w:val="333333"/>
          <w:kern w:val="0"/>
          <w:sz w:val="44"/>
          <w:szCs w:val="44"/>
        </w:rPr>
        <w:t>关于评选第十七届中国专利奖的通知</w:t>
      </w:r>
    </w:p>
    <w:tbl>
      <w:tblPr>
        <w:tblW w:w="5000" w:type="pct"/>
        <w:tblCellSpacing w:w="0" w:type="dxa"/>
        <w:tblCellMar>
          <w:left w:w="0" w:type="dxa"/>
          <w:right w:w="0" w:type="dxa"/>
        </w:tblCellMar>
        <w:tblLook w:val="04A0" w:firstRow="1" w:lastRow="0" w:firstColumn="1" w:lastColumn="0" w:noHBand="0" w:noVBand="1"/>
      </w:tblPr>
      <w:tblGrid>
        <w:gridCol w:w="8306"/>
      </w:tblGrid>
      <w:tr w:rsidR="00BC7E62" w:rsidRPr="00BC7E62" w:rsidTr="00BC7E62">
        <w:trPr>
          <w:tblCellSpacing w:w="0" w:type="dxa"/>
        </w:trPr>
        <w:tc>
          <w:tcPr>
            <w:tcW w:w="0" w:type="auto"/>
            <w:vAlign w:val="center"/>
            <w:hideMark/>
          </w:tcPr>
          <w:p w:rsidR="00BC7E62" w:rsidRPr="00BC7E62" w:rsidRDefault="00BC7E62" w:rsidP="002D3BBD">
            <w:pPr>
              <w:widowControl/>
              <w:spacing w:line="450" w:lineRule="atLeast"/>
              <w:jc w:val="center"/>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国知发管字〔2014〕71号</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各省、自治区、直辖市、计划单列市、副省级城市、新疆生产建设兵团、国家知识产权示范城市知识产权局，国务院有关部门和单位知识产权工作管理机构，各有关全国性行业协会，各有关单位：</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为贯彻党的十八大和十八届三中、四中全会精神，强化知识产权保护和运用工作导向，加快推进知识产权战略和创新驱动发展战略深入实施，国家知识产权局和世界知识产权组织决定开展第十七届中国专利奖评选工作，鼓励和表彰为技术（设计）创新及经济社会发展做出突出贡献的专利权人和发明人（设计人）。为开展好本届评选工作，现将有关事宜通知如下：</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一、奖项设置</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中国专利奖设中国专利金奖及中国专利优秀奖、中国外观设计金奖及中国外观设计优秀奖。</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中国专利金奖及中国专利优秀奖从发明专利和实用新型专利中评选产生，本届中国专利金奖至多评出20项。中国外观设计金奖及中国外观设计优秀奖从外观设计专利中评选产生，本届中国外观设计金奖至多评出5项。</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lastRenderedPageBreak/>
              <w:t xml:space="preserve">　　二、推荐程序及名额分配</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（一）推荐程序</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请各地方知识产权局、国务院有关部门和单位知识产权工作管理机构、各有关全国性行业协会（以下简称“推荐单位”）、中国科学院院士和中国工程院院士择优向中国专利奖评审办公室推荐参评项目。中国科学院院士和中国工程院院士只推荐本专业领域内的发明专利项目，每个项目需由2名院士联名推荐。</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国家知识产权示范企业可向中国专利奖评审办公室自荐参评项目。</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（二）名额分配</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各推荐单位名额分配见附件2。获得第十六届中国专利奖最佳组织奖的推荐单位可在本届分配名额的基础上择优增加1至2个推荐项目。</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同专业领域的2名院士可共同推荐1项发明专利，1位院士仅限推荐1次。</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国家知识产权示范企业可自荐1项。</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三、参评项目要求</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（一）参评条件</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凡是已获得国家知识产权局授权的专利，并同时具备以下条件的，可以参加中国专利奖评选：</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1.在2014年12月31日前（含12月31日，以授权公</w:t>
            </w:r>
            <w:r w:rsidRPr="00BC7E62">
              <w:rPr>
                <w:rFonts w:ascii="仿宋_GB2312" w:eastAsia="仿宋_GB2312" w:hAnsi="宋体" w:cs="宋体" w:hint="eastAsia"/>
                <w:color w:val="000000"/>
                <w:kern w:val="0"/>
                <w:sz w:val="32"/>
                <w:szCs w:val="18"/>
              </w:rPr>
              <w:lastRenderedPageBreak/>
              <w:t>告日为准）被授予发明、实用新型或外观设计专利权（不含国防专利、保密专利）；</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2.专利权有效，无法律纠纷；</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3.全体专利权人均同意申报；</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4.未获得过中国专利奖。</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（二）其他要求</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1.一项专利作为一个项目申报。</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2.重点申报专利保护和运用成效显著、专利质量优秀的项目。</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四、报送材料及要求</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（一）材料及形式</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1.推荐函/院士推荐意见书1份（纸件，附件3），应包含排序的推荐项目清单、各项目的推荐理由，材料确认表。无推荐理由或超出推荐名额的项目不予受理。</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2.项目资料1份（用U盘/光盘存储，每个推荐项目包含：申报书、附件—如图片、照片、获奖证书、项目应用证明等扫描材料）。</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3.其他有必要报送的专利产品实物或模型。</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（二）时间要求</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材料受理截止日期：2015年4月2日，逾期不予受理。</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请各推荐单位于2015年1月20日前将负责此项工作的联系人报名表（附件1）以电子邮件形式报中国专利奖评审</w:t>
            </w:r>
            <w:r w:rsidRPr="00BC7E62">
              <w:rPr>
                <w:rFonts w:ascii="仿宋_GB2312" w:eastAsia="仿宋_GB2312" w:hAnsi="宋体" w:cs="宋体" w:hint="eastAsia"/>
                <w:color w:val="000000"/>
                <w:kern w:val="0"/>
                <w:sz w:val="32"/>
                <w:szCs w:val="18"/>
              </w:rPr>
              <w:lastRenderedPageBreak/>
              <w:t>办公室。</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我局将根据推荐项目的获奖比例及获奖数量，评出中国专利奖最佳组织奖5—8名、中国专利奖优秀组织奖15—20名；对推荐项目获中国专利金奖的中国科学院和中国工程院院士，颁发中国专利奖最佳推荐奖。</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《中国专利奖评奖办法》《中国专利奖申报书》等请到国家知识产权局网站“</w:t>
            </w:r>
            <w:hyperlink r:id="rId6" w:tgtFrame="_self" w:history="1">
              <w:r w:rsidRPr="00BC7E62">
                <w:rPr>
                  <w:rFonts w:ascii="仿宋_GB2312" w:eastAsia="仿宋_GB2312" w:hAnsi="宋体" w:cs="宋体" w:hint="eastAsia"/>
                  <w:color w:val="368DDC"/>
                  <w:kern w:val="0"/>
                  <w:sz w:val="32"/>
                  <w:szCs w:val="18"/>
                </w:rPr>
                <w:t>中国专利奖</w:t>
              </w:r>
            </w:hyperlink>
            <w:r w:rsidRPr="00BC7E62">
              <w:rPr>
                <w:rFonts w:ascii="仿宋_GB2312" w:eastAsia="仿宋_GB2312" w:hAnsi="宋体" w:cs="宋体" w:hint="eastAsia"/>
                <w:color w:val="000000"/>
                <w:kern w:val="0"/>
                <w:sz w:val="32"/>
                <w:szCs w:val="18"/>
              </w:rPr>
              <w:t>”专栏了解、下载。</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请各单位按照《中国专利奖评奖办法》及本通知要求，认真做好宣传动员及项目推荐工作。</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特此通知。</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附件：1.推荐单位联系人报名表</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2.推荐项目分配表</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3.推荐函/推荐意见书</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w:t>
            </w:r>
          </w:p>
          <w:p w:rsidR="00BC7E62" w:rsidRPr="00BC7E62" w:rsidRDefault="00BC7E62" w:rsidP="00BC7E62">
            <w:pPr>
              <w:widowControl/>
              <w:spacing w:line="450" w:lineRule="atLeast"/>
              <w:ind w:right="320"/>
              <w:jc w:val="righ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国家知识产权局</w:t>
            </w:r>
          </w:p>
          <w:p w:rsidR="00BC7E62" w:rsidRPr="00BC7E62" w:rsidRDefault="00BC7E62" w:rsidP="00BC7E62">
            <w:pPr>
              <w:widowControl/>
              <w:spacing w:line="450" w:lineRule="atLeast"/>
              <w:jc w:val="righ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2014年12月30日</w:t>
            </w:r>
          </w:p>
          <w:p w:rsidR="00BC7E62" w:rsidRPr="00BC7E62" w:rsidRDefault="00BC7E62" w:rsidP="00BC7E62">
            <w:pPr>
              <w:widowControl/>
              <w:spacing w:line="450" w:lineRule="atLeast"/>
              <w:jc w:val="righ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w:t>
            </w:r>
          </w:p>
          <w:p w:rsidR="00BC7E62" w:rsidRPr="00BC7E62" w:rsidRDefault="00BC7E62" w:rsidP="00BC7E62">
            <w:pPr>
              <w:widowControl/>
              <w:spacing w:line="450" w:lineRule="atLeast"/>
              <w:jc w:val="left"/>
              <w:rPr>
                <w:rFonts w:ascii="仿宋_GB2312" w:eastAsia="仿宋_GB2312" w:hAnsi="宋体" w:cs="宋体"/>
                <w:color w:val="000000"/>
                <w:kern w:val="0"/>
                <w:sz w:val="32"/>
                <w:szCs w:val="18"/>
              </w:rPr>
            </w:pPr>
            <w:r w:rsidRPr="00BC7E62">
              <w:rPr>
                <w:rFonts w:ascii="仿宋_GB2312" w:eastAsia="仿宋_GB2312" w:hAnsi="宋体" w:cs="宋体" w:hint="eastAsia"/>
                <w:color w:val="000000"/>
                <w:kern w:val="0"/>
                <w:sz w:val="32"/>
                <w:szCs w:val="18"/>
              </w:rPr>
              <w:t xml:space="preserve">　　联系方式 </w:t>
            </w:r>
            <w:r w:rsidRPr="00BC7E62">
              <w:rPr>
                <w:rFonts w:ascii="仿宋_GB2312" w:eastAsia="仿宋_GB2312" w:hAnsi="宋体" w:cs="宋体" w:hint="eastAsia"/>
                <w:color w:val="000000"/>
                <w:kern w:val="0"/>
                <w:sz w:val="32"/>
                <w:szCs w:val="18"/>
              </w:rPr>
              <w:br/>
              <w:t xml:space="preserve">　　电 话：010</w:t>
            </w:r>
            <w:r w:rsidR="002D3BBD">
              <w:rPr>
                <w:rFonts w:ascii="仿宋_GB2312" w:eastAsia="仿宋_GB2312" w:hAnsi="宋体" w:cs="宋体" w:hint="eastAsia"/>
                <w:color w:val="000000"/>
                <w:kern w:val="0"/>
                <w:sz w:val="32"/>
                <w:szCs w:val="18"/>
              </w:rPr>
              <w:t>-</w:t>
            </w:r>
            <w:bookmarkStart w:id="0" w:name="_GoBack"/>
            <w:bookmarkEnd w:id="0"/>
            <w:r w:rsidRPr="00BC7E62">
              <w:rPr>
                <w:rFonts w:ascii="仿宋_GB2312" w:eastAsia="仿宋_GB2312" w:hAnsi="宋体" w:cs="宋体" w:hint="eastAsia"/>
                <w:color w:val="000000"/>
                <w:kern w:val="0"/>
                <w:sz w:val="32"/>
                <w:szCs w:val="18"/>
              </w:rPr>
              <w:t xml:space="preserve">62083614 </w:t>
            </w:r>
            <w:r w:rsidRPr="00BC7E62">
              <w:rPr>
                <w:rFonts w:ascii="仿宋_GB2312" w:eastAsia="仿宋_GB2312" w:hAnsi="宋体" w:cs="宋体" w:hint="eastAsia"/>
                <w:color w:val="000000"/>
                <w:kern w:val="0"/>
                <w:sz w:val="32"/>
                <w:szCs w:val="18"/>
              </w:rPr>
              <w:br/>
              <w:t xml:space="preserve">　　邮 箱：zhuanlijiang17@sipo.gov.cn </w:t>
            </w:r>
            <w:r w:rsidRPr="00BC7E62">
              <w:rPr>
                <w:rFonts w:ascii="仿宋_GB2312" w:eastAsia="仿宋_GB2312" w:hAnsi="宋体" w:cs="宋体" w:hint="eastAsia"/>
                <w:color w:val="000000"/>
                <w:kern w:val="0"/>
                <w:sz w:val="32"/>
                <w:szCs w:val="18"/>
              </w:rPr>
              <w:br/>
              <w:t xml:space="preserve">　　地 址：北京市海淀区西土城路6号中国专利奖评审办公室（收） </w:t>
            </w:r>
            <w:r w:rsidRPr="00BC7E62">
              <w:rPr>
                <w:rFonts w:ascii="仿宋_GB2312" w:eastAsia="仿宋_GB2312" w:hAnsi="宋体" w:cs="宋体" w:hint="eastAsia"/>
                <w:color w:val="000000"/>
                <w:kern w:val="0"/>
                <w:sz w:val="32"/>
                <w:szCs w:val="18"/>
              </w:rPr>
              <w:br/>
            </w:r>
            <w:r w:rsidRPr="00BC7E62">
              <w:rPr>
                <w:rFonts w:ascii="仿宋_GB2312" w:eastAsia="仿宋_GB2312" w:hAnsi="宋体" w:cs="宋体" w:hint="eastAsia"/>
                <w:color w:val="000000"/>
                <w:kern w:val="0"/>
                <w:sz w:val="32"/>
                <w:szCs w:val="18"/>
              </w:rPr>
              <w:lastRenderedPageBreak/>
              <w:t xml:space="preserve">　　邮 编：100088 </w:t>
            </w:r>
          </w:p>
          <w:p w:rsidR="00BC7E62" w:rsidRPr="00BC7E62" w:rsidRDefault="00F064BF" w:rsidP="00BC7E62">
            <w:pPr>
              <w:widowControl/>
              <w:spacing w:line="450" w:lineRule="atLeast"/>
              <w:ind w:leftChars="304" w:left="638"/>
              <w:jc w:val="left"/>
              <w:rPr>
                <w:rFonts w:ascii="仿宋_GB2312" w:eastAsia="仿宋_GB2312" w:hAnsi="宋体" w:cs="宋体"/>
                <w:color w:val="000000"/>
                <w:kern w:val="0"/>
                <w:sz w:val="32"/>
                <w:szCs w:val="18"/>
              </w:rPr>
            </w:pPr>
            <w:hyperlink r:id="rId7" w:history="1">
              <w:r w:rsidR="00BC7E62" w:rsidRPr="00BC7E62">
                <w:rPr>
                  <w:rFonts w:ascii="仿宋_GB2312" w:eastAsia="仿宋_GB2312" w:hAnsi="宋体" w:cs="宋体" w:hint="eastAsia"/>
                  <w:color w:val="368DDC"/>
                  <w:kern w:val="0"/>
                  <w:sz w:val="32"/>
                  <w:szCs w:val="18"/>
                </w:rPr>
                <w:t>附件1：推荐单位联系人报名表.doc</w:t>
              </w:r>
            </w:hyperlink>
            <w:r w:rsidR="00BC7E62" w:rsidRPr="00BC7E62">
              <w:rPr>
                <w:rFonts w:ascii="仿宋_GB2312" w:eastAsia="仿宋_GB2312" w:hAnsi="宋体" w:cs="宋体" w:hint="eastAsia"/>
                <w:color w:val="000000"/>
                <w:kern w:val="0"/>
                <w:sz w:val="32"/>
                <w:szCs w:val="18"/>
              </w:rPr>
              <w:br/>
            </w:r>
            <w:hyperlink r:id="rId8" w:history="1">
              <w:r w:rsidR="00BC7E62" w:rsidRPr="00BC7E62">
                <w:rPr>
                  <w:rFonts w:ascii="仿宋_GB2312" w:eastAsia="仿宋_GB2312" w:hAnsi="宋体" w:cs="宋体" w:hint="eastAsia"/>
                  <w:color w:val="368DDC"/>
                  <w:kern w:val="0"/>
                  <w:sz w:val="32"/>
                  <w:szCs w:val="18"/>
                </w:rPr>
                <w:t>附件2：推荐项目分配表.doc</w:t>
              </w:r>
            </w:hyperlink>
            <w:r w:rsidR="00BC7E62" w:rsidRPr="00BC7E62">
              <w:rPr>
                <w:rFonts w:ascii="仿宋_GB2312" w:eastAsia="仿宋_GB2312" w:hAnsi="宋体" w:cs="宋体" w:hint="eastAsia"/>
                <w:color w:val="000000"/>
                <w:kern w:val="0"/>
                <w:sz w:val="32"/>
                <w:szCs w:val="18"/>
              </w:rPr>
              <w:br/>
            </w:r>
            <w:hyperlink r:id="rId9" w:history="1">
              <w:r w:rsidR="00BC7E62" w:rsidRPr="00BC7E62">
                <w:rPr>
                  <w:rFonts w:ascii="仿宋_GB2312" w:eastAsia="仿宋_GB2312" w:hAnsi="宋体" w:cs="宋体" w:hint="eastAsia"/>
                  <w:color w:val="368DDC"/>
                  <w:kern w:val="0"/>
                  <w:sz w:val="32"/>
                  <w:szCs w:val="18"/>
                </w:rPr>
                <w:t>附件3：推荐函/推荐意见书.doc</w:t>
              </w:r>
            </w:hyperlink>
          </w:p>
        </w:tc>
      </w:tr>
    </w:tbl>
    <w:p w:rsidR="004F15D4" w:rsidRPr="00BC7E62" w:rsidRDefault="00F064BF"/>
    <w:sectPr w:rsidR="004F15D4" w:rsidRPr="00BC7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BF" w:rsidRDefault="00F064BF" w:rsidP="002D3BBD">
      <w:r>
        <w:separator/>
      </w:r>
    </w:p>
  </w:endnote>
  <w:endnote w:type="continuationSeparator" w:id="0">
    <w:p w:rsidR="00F064BF" w:rsidRDefault="00F064BF" w:rsidP="002D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BF" w:rsidRDefault="00F064BF" w:rsidP="002D3BBD">
      <w:r>
        <w:separator/>
      </w:r>
    </w:p>
  </w:footnote>
  <w:footnote w:type="continuationSeparator" w:id="0">
    <w:p w:rsidR="00F064BF" w:rsidRDefault="00F064BF" w:rsidP="002D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62"/>
    <w:rsid w:val="002D3BBD"/>
    <w:rsid w:val="005B2910"/>
    <w:rsid w:val="008C5AE2"/>
    <w:rsid w:val="00B60B13"/>
    <w:rsid w:val="00BC7E62"/>
    <w:rsid w:val="00F0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6ABAF2-78BF-431C-8299-CDFC417B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BBD"/>
    <w:rPr>
      <w:sz w:val="18"/>
      <w:szCs w:val="18"/>
    </w:rPr>
  </w:style>
  <w:style w:type="paragraph" w:styleId="a4">
    <w:name w:val="footer"/>
    <w:basedOn w:val="a"/>
    <w:link w:val="Char0"/>
    <w:uiPriority w:val="99"/>
    <w:unhideWhenUsed/>
    <w:rsid w:val="002D3BBD"/>
    <w:pPr>
      <w:tabs>
        <w:tab w:val="center" w:pos="4153"/>
        <w:tab w:val="right" w:pos="8306"/>
      </w:tabs>
      <w:snapToGrid w:val="0"/>
      <w:jc w:val="left"/>
    </w:pPr>
    <w:rPr>
      <w:sz w:val="18"/>
      <w:szCs w:val="18"/>
    </w:rPr>
  </w:style>
  <w:style w:type="character" w:customStyle="1" w:styleId="Char0">
    <w:name w:val="页脚 Char"/>
    <w:basedOn w:val="a0"/>
    <w:link w:val="a4"/>
    <w:uiPriority w:val="99"/>
    <w:rsid w:val="002D3B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74329">
      <w:bodyDiv w:val="1"/>
      <w:marLeft w:val="0"/>
      <w:marRight w:val="0"/>
      <w:marTop w:val="0"/>
      <w:marBottom w:val="0"/>
      <w:divBdr>
        <w:top w:val="none" w:sz="0" w:space="0" w:color="auto"/>
        <w:left w:val="none" w:sz="0" w:space="0" w:color="auto"/>
        <w:bottom w:val="none" w:sz="0" w:space="0" w:color="auto"/>
        <w:right w:val="none" w:sz="0" w:space="0" w:color="auto"/>
      </w:divBdr>
      <w:divsChild>
        <w:div w:id="1515267960">
          <w:marLeft w:val="0"/>
          <w:marRight w:val="0"/>
          <w:marTop w:val="0"/>
          <w:marBottom w:val="0"/>
          <w:divBdr>
            <w:top w:val="none" w:sz="0" w:space="0" w:color="auto"/>
            <w:left w:val="none" w:sz="0" w:space="0" w:color="auto"/>
            <w:bottom w:val="none" w:sz="0" w:space="0" w:color="auto"/>
            <w:right w:val="none" w:sz="0" w:space="0" w:color="auto"/>
          </w:divBdr>
          <w:divsChild>
            <w:div w:id="1254313985">
              <w:marLeft w:val="0"/>
              <w:marRight w:val="0"/>
              <w:marTop w:val="0"/>
              <w:marBottom w:val="0"/>
              <w:divBdr>
                <w:top w:val="none" w:sz="0" w:space="0" w:color="auto"/>
                <w:left w:val="none" w:sz="0" w:space="0" w:color="auto"/>
                <w:bottom w:val="none" w:sz="0" w:space="0" w:color="auto"/>
                <w:right w:val="none" w:sz="0" w:space="0" w:color="auto"/>
              </w:divBdr>
              <w:divsChild>
                <w:div w:id="566963168">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tz/pingxuan/201501/P020150104603826255594.doc" TargetMode="External"/><Relationship Id="rId3" Type="http://schemas.openxmlformats.org/officeDocument/2006/relationships/webSettings" Target="webSettings.xml"/><Relationship Id="rId7" Type="http://schemas.openxmlformats.org/officeDocument/2006/relationships/hyperlink" Target="http://www.sipo.gov.cn/tz/pingxuan/201501/P02015010460605500501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ztzl/ndcs/zgzlj/"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ipo.gov.cn/tz/pingxuan/201501/P02015010531426312652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ludi</cp:lastModifiedBy>
  <cp:revision>3</cp:revision>
  <dcterms:created xsi:type="dcterms:W3CDTF">2015-01-15T01:49:00Z</dcterms:created>
  <dcterms:modified xsi:type="dcterms:W3CDTF">2015-01-15T07:22:00Z</dcterms:modified>
</cp:coreProperties>
</file>